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96EC8">
        <w:trPr>
          <w:trHeight w:val="159"/>
        </w:trPr>
        <w:tc>
          <w:tcPr>
            <w:tcW w:w="9747" w:type="dxa"/>
          </w:tcPr>
          <w:p w:rsidR="00EE523A" w:rsidRDefault="00EE523A" w:rsidP="00EE523A">
            <w:pPr>
              <w:adjustRightInd w:val="0"/>
              <w:spacing w:line="300" w:lineRule="exact"/>
              <w:jc w:val="both"/>
              <w:rPr>
                <w:rFonts w:ascii="Palatino Linotype" w:hAnsi="Palatino Linotype"/>
                <w:b/>
                <w:sz w:val="28"/>
                <w:szCs w:val="28"/>
              </w:rPr>
            </w:pPr>
            <w:bookmarkStart w:id="0" w:name="_Hlk77840831"/>
            <w:bookmarkStart w:id="1" w:name="_Hlk77839356"/>
            <w:bookmarkStart w:id="2" w:name="_Hlk77837466"/>
            <w:r w:rsidRPr="00E70258">
              <w:rPr>
                <w:rFonts w:ascii="Palatino Linotype" w:hAnsi="Palatino Linotype"/>
                <w:b/>
                <w:szCs w:val="24"/>
                <w:lang w:eastAsia="ar-SA"/>
              </w:rPr>
              <w:t xml:space="preserve">Richiesta di Offerta (RDO) attivata sul MEPA, </w:t>
            </w:r>
            <w:r w:rsidRPr="00E70258">
              <w:rPr>
                <w:rFonts w:ascii="Palatino Linotype" w:hAnsi="Palatino Linotype"/>
                <w:b/>
                <w:bCs/>
                <w:szCs w:val="24"/>
                <w:lang w:eastAsia="ar-SA"/>
              </w:rPr>
              <w:t xml:space="preserve">ai sensi dell’art.50, comma 1 </w:t>
            </w:r>
            <w:proofErr w:type="spellStart"/>
            <w:r w:rsidRPr="00E70258">
              <w:rPr>
                <w:rFonts w:ascii="Palatino Linotype" w:hAnsi="Palatino Linotype"/>
                <w:b/>
                <w:bCs/>
                <w:szCs w:val="24"/>
                <w:lang w:eastAsia="ar-SA"/>
              </w:rPr>
              <w:t>lett</w:t>
            </w:r>
            <w:proofErr w:type="spellEnd"/>
            <w:r w:rsidRPr="00E70258">
              <w:rPr>
                <w:rFonts w:ascii="Palatino Linotype" w:hAnsi="Palatino Linotype"/>
                <w:b/>
                <w:bCs/>
                <w:szCs w:val="24"/>
                <w:lang w:eastAsia="ar-SA"/>
              </w:rPr>
              <w:t xml:space="preserve">. e) del D. </w:t>
            </w:r>
            <w:proofErr w:type="spellStart"/>
            <w:r w:rsidRPr="00E70258">
              <w:rPr>
                <w:rFonts w:ascii="Palatino Linotype" w:hAnsi="Palatino Linotype"/>
                <w:b/>
                <w:bCs/>
                <w:szCs w:val="24"/>
                <w:lang w:eastAsia="ar-SA"/>
              </w:rPr>
              <w:t>Lgs</w:t>
            </w:r>
            <w:proofErr w:type="spellEnd"/>
            <w:r w:rsidRPr="00E70258">
              <w:rPr>
                <w:rFonts w:ascii="Palatino Linotype" w:hAnsi="Palatino Linotype"/>
                <w:b/>
                <w:bCs/>
                <w:szCs w:val="24"/>
                <w:lang w:eastAsia="ar-SA"/>
              </w:rPr>
              <w:t xml:space="preserve">. n.36/2023, </w:t>
            </w:r>
            <w:r w:rsidRPr="00E70258">
              <w:rPr>
                <w:rFonts w:ascii="Palatino Linotype" w:hAnsi="Palatino Linotype"/>
                <w:b/>
                <w:szCs w:val="24"/>
                <w:lang w:eastAsia="ar-SA"/>
              </w:rPr>
              <w:t xml:space="preserve">per l’affidamento della fornitura biennale, di un Sistema, in service, per la diagnostica molecolare in multiplex PCR di Tipo sindromico, </w:t>
            </w:r>
            <w:r w:rsidRPr="00E70258">
              <w:rPr>
                <w:rFonts w:ascii="Palatino Linotype" w:hAnsi="Palatino Linotype"/>
                <w:b/>
                <w:bCs/>
                <w:szCs w:val="24"/>
                <w:lang w:eastAsia="ar-SA"/>
              </w:rPr>
              <w:t>occorrente all’U.O.S.D. Laboratorio di Patologia Clinica del P.O. di Policoro.</w:t>
            </w:r>
          </w:p>
          <w:p w:rsidR="00DB42C5" w:rsidRPr="00167B8E" w:rsidRDefault="00DB42C5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3" w:name="_GoBack"/>
            <w:bookmarkEnd w:id="3"/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Pr="00092154" w:rsidRDefault="00092154" w:rsidP="00EB43B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092154">
        <w:rPr>
          <w:rFonts w:ascii="Times New Roman"/>
          <w:b/>
          <w:sz w:val="25"/>
        </w:rPr>
        <w:t>Allegato 7</w:t>
      </w:r>
    </w:p>
    <w:p w:rsidR="00EB43B6" w:rsidRPr="00092154" w:rsidRDefault="00EB43B6" w:rsidP="00EB43B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092154">
        <w:rPr>
          <w:rFonts w:ascii="Times New Roman"/>
          <w:b/>
          <w:sz w:val="25"/>
        </w:rPr>
        <w:t>DOCUMENTO DI GARA UNICO EUROPEO</w:t>
      </w:r>
    </w:p>
    <w:p w:rsidR="00EB43B6" w:rsidRPr="00092154" w:rsidRDefault="00EB43B6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lastRenderedPageBreak/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B3A" w:rsidRDefault="00EC5B3A">
      <w:r>
        <w:separator/>
      </w:r>
    </w:p>
  </w:endnote>
  <w:endnote w:type="continuationSeparator" w:id="0">
    <w:p w:rsidR="00EC5B3A" w:rsidRDefault="00EC5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EE523A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EE523A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EE523A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EE523A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B3A" w:rsidRDefault="00EC5B3A">
      <w:r>
        <w:separator/>
      </w:r>
    </w:p>
  </w:footnote>
  <w:footnote w:type="continuationSeparator" w:id="0">
    <w:p w:rsidR="00EC5B3A" w:rsidRDefault="00EC5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70A57"/>
    <w:rsid w:val="00092154"/>
    <w:rsid w:val="00114AC7"/>
    <w:rsid w:val="0022344B"/>
    <w:rsid w:val="0025024C"/>
    <w:rsid w:val="00271E9C"/>
    <w:rsid w:val="003101B0"/>
    <w:rsid w:val="003144C6"/>
    <w:rsid w:val="00314903"/>
    <w:rsid w:val="00314C3F"/>
    <w:rsid w:val="00342349"/>
    <w:rsid w:val="00344D17"/>
    <w:rsid w:val="00357D61"/>
    <w:rsid w:val="00376191"/>
    <w:rsid w:val="003908DE"/>
    <w:rsid w:val="003A28F8"/>
    <w:rsid w:val="003B3E99"/>
    <w:rsid w:val="003D1BBD"/>
    <w:rsid w:val="00406B53"/>
    <w:rsid w:val="004205F5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84CA8"/>
    <w:rsid w:val="007E449C"/>
    <w:rsid w:val="00810F32"/>
    <w:rsid w:val="00812EEB"/>
    <w:rsid w:val="00843797"/>
    <w:rsid w:val="008516DD"/>
    <w:rsid w:val="008B7856"/>
    <w:rsid w:val="008E5C9F"/>
    <w:rsid w:val="0090339B"/>
    <w:rsid w:val="00923E8B"/>
    <w:rsid w:val="00935A61"/>
    <w:rsid w:val="00A270A1"/>
    <w:rsid w:val="00A37ABC"/>
    <w:rsid w:val="00A55E84"/>
    <w:rsid w:val="00A96EC8"/>
    <w:rsid w:val="00AB6901"/>
    <w:rsid w:val="00AF56F4"/>
    <w:rsid w:val="00AF7389"/>
    <w:rsid w:val="00C166DC"/>
    <w:rsid w:val="00C53749"/>
    <w:rsid w:val="00C93685"/>
    <w:rsid w:val="00C94735"/>
    <w:rsid w:val="00CB212D"/>
    <w:rsid w:val="00D3032F"/>
    <w:rsid w:val="00D3702C"/>
    <w:rsid w:val="00D90842"/>
    <w:rsid w:val="00DA04E1"/>
    <w:rsid w:val="00DB42C5"/>
    <w:rsid w:val="00DB7D18"/>
    <w:rsid w:val="00DC611C"/>
    <w:rsid w:val="00DF3CC2"/>
    <w:rsid w:val="00DF6874"/>
    <w:rsid w:val="00E34562"/>
    <w:rsid w:val="00E4323F"/>
    <w:rsid w:val="00EB43B6"/>
    <w:rsid w:val="00EC5B3A"/>
    <w:rsid w:val="00EE4FA9"/>
    <w:rsid w:val="00EE523A"/>
    <w:rsid w:val="00EE53B2"/>
    <w:rsid w:val="00F46B03"/>
    <w:rsid w:val="00F76286"/>
    <w:rsid w:val="00F87BBD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6415</Words>
  <Characters>36570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35</cp:revision>
  <dcterms:created xsi:type="dcterms:W3CDTF">2024-04-19T06:37:00Z</dcterms:created>
  <dcterms:modified xsi:type="dcterms:W3CDTF">2024-12-18T13:32:00Z</dcterms:modified>
</cp:coreProperties>
</file>